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D54" w:rsidRPr="00FA14B6" w:rsidRDefault="00706D54" w:rsidP="0054316D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FA14B6">
        <w:rPr>
          <w:rFonts w:ascii="Arial" w:hAnsi="Arial" w:cs="Arial"/>
          <w:sz w:val="22"/>
          <w:szCs w:val="22"/>
        </w:rPr>
        <w:t xml:space="preserve">Форма 1.1 </w:t>
      </w:r>
      <w:r w:rsidR="00FA14B6">
        <w:rPr>
          <w:rFonts w:ascii="Arial" w:hAnsi="Arial" w:cs="Arial"/>
          <w:sz w:val="22"/>
          <w:szCs w:val="22"/>
        </w:rPr>
        <w:t>–</w:t>
      </w:r>
      <w:r w:rsidRPr="00FA14B6">
        <w:rPr>
          <w:rFonts w:ascii="Arial" w:hAnsi="Arial" w:cs="Arial"/>
          <w:sz w:val="22"/>
          <w:szCs w:val="22"/>
        </w:rPr>
        <w:t xml:space="preserve"> Журнал</w:t>
      </w:r>
      <w:r w:rsid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учета текущей информации о прекращении</w:t>
      </w:r>
      <w:r w:rsidR="0054316D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передачи электрической энергии для потребителей услуг</w:t>
      </w:r>
      <w:r w:rsidR="0054316D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ООО «</w:t>
      </w:r>
      <w:r w:rsidR="00281054">
        <w:rPr>
          <w:rFonts w:ascii="Arial" w:hAnsi="Arial" w:cs="Arial"/>
          <w:sz w:val="22"/>
          <w:szCs w:val="22"/>
        </w:rPr>
        <w:t>Центральная электросетевая компания</w:t>
      </w:r>
      <w:r w:rsidRPr="00FA14B6">
        <w:rPr>
          <w:rFonts w:ascii="Arial" w:hAnsi="Arial" w:cs="Arial"/>
          <w:sz w:val="22"/>
          <w:szCs w:val="22"/>
        </w:rPr>
        <w:t>» за 201</w:t>
      </w:r>
      <w:r w:rsidR="00962EA7">
        <w:rPr>
          <w:rFonts w:ascii="Arial" w:hAnsi="Arial" w:cs="Arial"/>
          <w:sz w:val="22"/>
          <w:szCs w:val="22"/>
        </w:rPr>
        <w:t>8</w:t>
      </w:r>
      <w:r w:rsidRPr="00FA14B6">
        <w:rPr>
          <w:rFonts w:ascii="Arial" w:hAnsi="Arial" w:cs="Arial"/>
          <w:sz w:val="22"/>
          <w:szCs w:val="22"/>
        </w:rPr>
        <w:t xml:space="preserve"> год</w:t>
      </w:r>
    </w:p>
    <w:p w:rsidR="00706D54" w:rsidRDefault="00706D54" w:rsidP="00706D54">
      <w:pPr>
        <w:pStyle w:val="ConsPlusNormal"/>
        <w:ind w:firstLine="540"/>
        <w:jc w:val="both"/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54"/>
        <w:gridCol w:w="2772"/>
        <w:gridCol w:w="4413"/>
      </w:tblGrid>
      <w:tr w:rsidR="00706D54" w:rsidRPr="0054316D" w:rsidTr="0054316D">
        <w:trPr>
          <w:trHeight w:val="537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316D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Обосновывающие данные для расчета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Продолжительность прекращения, час.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Количество точек присоединения потребителей услуг к электрической сети электросетевой организации, шт.</w:t>
            </w:r>
          </w:p>
        </w:tc>
      </w:tr>
      <w:tr w:rsidR="00706D54" w:rsidRPr="0054316D" w:rsidTr="0054316D">
        <w:trPr>
          <w:trHeight w:val="31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2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3</w:t>
            </w:r>
          </w:p>
        </w:tc>
      </w:tr>
      <w:tr w:rsidR="00A16ADF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Январь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Февраль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054" w:rsidRPr="0054316D" w:rsidRDefault="00281054" w:rsidP="00281054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Март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54316D">
        <w:trPr>
          <w:trHeight w:val="31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Апрель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Май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Июнь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Июль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962EA7">
        <w:trPr>
          <w:trHeight w:val="16"/>
        </w:trPr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Август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A16ADF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Сентябрь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ADF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</w:tr>
      <w:tr w:rsidR="00706D54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Октябрь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D83ACD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D83ACD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302</w:t>
            </w:r>
          </w:p>
        </w:tc>
      </w:tr>
      <w:tr w:rsidR="00706D54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Ноябрь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302</w:t>
            </w:r>
          </w:p>
        </w:tc>
      </w:tr>
      <w:tr w:rsidR="00706D54" w:rsidRPr="0054316D" w:rsidTr="00A16ADF"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54316D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Декабрь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706D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0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6D54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302</w:t>
            </w:r>
          </w:p>
        </w:tc>
      </w:tr>
    </w:tbl>
    <w:p w:rsidR="00706D54" w:rsidRDefault="00706D54" w:rsidP="00706D54">
      <w:pPr>
        <w:pStyle w:val="ConsPlusNormal"/>
        <w:ind w:firstLine="540"/>
        <w:jc w:val="both"/>
      </w:pPr>
    </w:p>
    <w:p w:rsidR="00FA14B6" w:rsidRDefault="00FA14B6" w:rsidP="00706D54">
      <w:pPr>
        <w:pStyle w:val="ConsPlusNormal"/>
        <w:ind w:firstLine="540"/>
        <w:jc w:val="both"/>
      </w:pPr>
    </w:p>
    <w:p w:rsidR="00706D54" w:rsidRDefault="00706D54" w:rsidP="00FA14B6">
      <w:pPr>
        <w:pStyle w:val="ConsPlusNonformat"/>
        <w:jc w:val="center"/>
      </w:pPr>
      <w:r>
        <w:t>___________________________________________________________________________</w:t>
      </w:r>
    </w:p>
    <w:p w:rsidR="00706D54" w:rsidRDefault="00706D54" w:rsidP="00706D54">
      <w:pPr>
        <w:pStyle w:val="ConsPlusNonformat"/>
        <w:jc w:val="both"/>
      </w:pPr>
      <w:r>
        <w:t xml:space="preserve">            Должность                   Ф.И.О.                Подпись</w:t>
      </w:r>
    </w:p>
    <w:p w:rsidR="0054316D" w:rsidRDefault="0054316D">
      <w:pPr>
        <w:rPr>
          <w:rFonts w:ascii="Courier New" w:hAnsi="Courier New" w:cs="Courier New"/>
          <w:sz w:val="20"/>
          <w:szCs w:val="20"/>
        </w:rPr>
      </w:pPr>
      <w:bookmarkStart w:id="0" w:name="Par419"/>
      <w:bookmarkEnd w:id="0"/>
      <w:r>
        <w:br w:type="page"/>
      </w:r>
    </w:p>
    <w:p w:rsidR="00706D54" w:rsidRDefault="00706D54" w:rsidP="00D83ACD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FA14B6">
        <w:rPr>
          <w:rFonts w:ascii="Arial" w:hAnsi="Arial" w:cs="Arial"/>
          <w:sz w:val="22"/>
          <w:szCs w:val="22"/>
        </w:rPr>
        <w:lastRenderedPageBreak/>
        <w:t xml:space="preserve">Форма 1.2 </w:t>
      </w:r>
      <w:r w:rsidR="00FA14B6" w:rsidRPr="00FA14B6">
        <w:rPr>
          <w:rFonts w:ascii="Arial" w:hAnsi="Arial" w:cs="Arial"/>
          <w:sz w:val="22"/>
          <w:szCs w:val="22"/>
        </w:rPr>
        <w:t>–</w:t>
      </w:r>
      <w:r w:rsidRPr="00FA14B6">
        <w:rPr>
          <w:rFonts w:ascii="Arial" w:hAnsi="Arial" w:cs="Arial"/>
          <w:sz w:val="22"/>
          <w:szCs w:val="22"/>
        </w:rPr>
        <w:t xml:space="preserve"> Расчет</w:t>
      </w:r>
      <w:r w:rsidR="00FA14B6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показателя средней продолжительности</w:t>
      </w:r>
      <w:r w:rsidR="00FA14B6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прекращений передачи электрической энергии</w:t>
      </w:r>
      <w:r w:rsidR="00FA14B6" w:rsidRPr="00FA14B6">
        <w:rPr>
          <w:rFonts w:ascii="Arial" w:hAnsi="Arial" w:cs="Arial"/>
          <w:sz w:val="22"/>
          <w:szCs w:val="22"/>
        </w:rPr>
        <w:t xml:space="preserve"> </w:t>
      </w:r>
      <w:r w:rsidR="00D83ACD" w:rsidRPr="00D83ACD">
        <w:rPr>
          <w:rFonts w:ascii="Arial" w:hAnsi="Arial" w:cs="Arial"/>
          <w:sz w:val="22"/>
          <w:szCs w:val="22"/>
        </w:rPr>
        <w:t>ООО «Центральная электросетевая компания» за 2018 год</w:t>
      </w:r>
    </w:p>
    <w:p w:rsidR="00D83ACD" w:rsidRDefault="00D83ACD" w:rsidP="00D83ACD">
      <w:pPr>
        <w:pStyle w:val="ConsPlusNonformat"/>
        <w:jc w:val="center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34"/>
        <w:gridCol w:w="3405"/>
      </w:tblGrid>
      <w:tr w:rsidR="00706D54" w:rsidRPr="0054316D" w:rsidTr="0054316D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706D54" w:rsidP="00145511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Максимальное за расчетный период 201</w:t>
            </w:r>
            <w:r w:rsidR="00962EA7">
              <w:rPr>
                <w:rFonts w:ascii="Tahoma" w:hAnsi="Tahoma" w:cs="Tahoma"/>
              </w:rPr>
              <w:t>8</w:t>
            </w:r>
            <w:r w:rsidRPr="0054316D">
              <w:rPr>
                <w:rFonts w:ascii="Tahoma" w:hAnsi="Tahoma" w:cs="Tahoma"/>
              </w:rPr>
              <w:t xml:space="preserve"> г. число точек присоединения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302</w:t>
            </w:r>
          </w:p>
        </w:tc>
      </w:tr>
      <w:tr w:rsidR="00706D54" w:rsidRPr="0054316D" w:rsidTr="0054316D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706D54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Суммарная продолжительность прекращений передачи электрической энергии, час. (</w:t>
            </w:r>
            <w:r w:rsidRPr="0054316D">
              <w:rPr>
                <w:rFonts w:ascii="Tahoma" w:hAnsi="Tahoma" w:cs="Tahoma"/>
                <w:noProof/>
              </w:rPr>
              <w:drawing>
                <wp:inline distT="0" distB="0" distL="0" distR="0" wp14:anchorId="462366A5" wp14:editId="57259C89">
                  <wp:extent cx="218440" cy="23876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316D">
              <w:rPr>
                <w:rFonts w:ascii="Tahoma" w:hAnsi="Tahoma" w:cs="Tahoma"/>
              </w:rPr>
              <w:t>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  <w:tr w:rsidR="00706D54" w:rsidRPr="0054316D" w:rsidTr="0054316D"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706D54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54316D">
              <w:rPr>
                <w:rFonts w:ascii="Tahoma" w:hAnsi="Tahoma" w:cs="Tahoma"/>
              </w:rPr>
              <w:t>Показатель средней продолжительности прекращений передачи электрической энергии (</w:t>
            </w:r>
            <w:r w:rsidRPr="0054316D">
              <w:rPr>
                <w:rFonts w:ascii="Tahoma" w:hAnsi="Tahoma" w:cs="Tahoma"/>
                <w:noProof/>
              </w:rPr>
              <w:drawing>
                <wp:inline distT="0" distB="0" distL="0" distR="0" wp14:anchorId="7729F725" wp14:editId="1FFB4FB6">
                  <wp:extent cx="218440" cy="225425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2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316D">
              <w:rPr>
                <w:rFonts w:ascii="Tahoma" w:hAnsi="Tahoma" w:cs="Tahoma"/>
              </w:rPr>
              <w:t>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6D54" w:rsidRPr="0054316D" w:rsidRDefault="00281054" w:rsidP="0054316D">
            <w:pPr>
              <w:pStyle w:val="ConsPlusNormal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</w:p>
        </w:tc>
      </w:tr>
    </w:tbl>
    <w:p w:rsidR="00706D54" w:rsidRDefault="00706D54" w:rsidP="00706D54">
      <w:pPr>
        <w:pStyle w:val="ConsPlusNormal"/>
        <w:ind w:firstLine="540"/>
        <w:jc w:val="both"/>
      </w:pPr>
    </w:p>
    <w:p w:rsidR="00706D54" w:rsidRDefault="00706D54" w:rsidP="00FA14B6">
      <w:pPr>
        <w:pStyle w:val="ConsPlusNonformat"/>
        <w:jc w:val="center"/>
      </w:pPr>
      <w:r>
        <w:t>___________________________________________________________________________</w:t>
      </w:r>
    </w:p>
    <w:p w:rsidR="00706D54" w:rsidRDefault="00706D54" w:rsidP="00706D54">
      <w:pPr>
        <w:pStyle w:val="ConsPlusNonformat"/>
        <w:jc w:val="both"/>
      </w:pPr>
      <w:r>
        <w:t xml:space="preserve">            Должность                   Ф.И.О.                Подпись</w:t>
      </w:r>
    </w:p>
    <w:p w:rsidR="00FA14B6" w:rsidRDefault="00FA14B6">
      <w:r>
        <w:br w:type="page"/>
      </w:r>
    </w:p>
    <w:p w:rsidR="002C3025" w:rsidRPr="00D83ACD" w:rsidRDefault="002C3025" w:rsidP="00D83ACD">
      <w:pPr>
        <w:pStyle w:val="ConsPlusNonformat"/>
        <w:keepNext/>
        <w:jc w:val="center"/>
        <w:rPr>
          <w:rFonts w:ascii="Arial" w:hAnsi="Arial" w:cs="Arial"/>
          <w:sz w:val="22"/>
          <w:szCs w:val="22"/>
        </w:rPr>
      </w:pPr>
      <w:r w:rsidRPr="00FA14B6">
        <w:rPr>
          <w:rFonts w:ascii="Arial" w:hAnsi="Arial" w:cs="Arial"/>
          <w:sz w:val="22"/>
          <w:szCs w:val="22"/>
        </w:rPr>
        <w:lastRenderedPageBreak/>
        <w:t xml:space="preserve">Форма 3.1 </w:t>
      </w:r>
      <w:r w:rsidR="00FA14B6">
        <w:rPr>
          <w:rFonts w:ascii="Arial" w:hAnsi="Arial" w:cs="Arial"/>
          <w:sz w:val="22"/>
          <w:szCs w:val="22"/>
        </w:rPr>
        <w:t>–</w:t>
      </w:r>
      <w:r w:rsidRPr="00FA14B6">
        <w:rPr>
          <w:rFonts w:ascii="Arial" w:hAnsi="Arial" w:cs="Arial"/>
          <w:sz w:val="22"/>
          <w:szCs w:val="22"/>
        </w:rPr>
        <w:t xml:space="preserve"> Отчетные данные для расчета значения</w:t>
      </w:r>
      <w:r w:rsidR="0054316D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показателя качества рассмотрения заявок на технологическое</w:t>
      </w:r>
      <w:r w:rsidR="0054316D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присоединение к сети в период 201</w:t>
      </w:r>
      <w:r w:rsidR="00962EA7">
        <w:rPr>
          <w:rFonts w:ascii="Arial" w:hAnsi="Arial" w:cs="Arial"/>
          <w:sz w:val="22"/>
          <w:szCs w:val="22"/>
        </w:rPr>
        <w:t>8</w:t>
      </w:r>
      <w:r w:rsidRPr="00FA14B6">
        <w:rPr>
          <w:rFonts w:ascii="Arial" w:hAnsi="Arial" w:cs="Arial"/>
          <w:sz w:val="22"/>
          <w:szCs w:val="22"/>
        </w:rPr>
        <w:t xml:space="preserve"> г</w:t>
      </w:r>
      <w:r w:rsidR="0054316D" w:rsidRPr="00FA14B6">
        <w:rPr>
          <w:rFonts w:ascii="Arial" w:hAnsi="Arial" w:cs="Arial"/>
          <w:sz w:val="22"/>
          <w:szCs w:val="22"/>
        </w:rPr>
        <w:t xml:space="preserve">ода </w:t>
      </w:r>
      <w:r w:rsidR="00D83ACD" w:rsidRPr="00D83ACD">
        <w:rPr>
          <w:rFonts w:ascii="Arial" w:hAnsi="Arial" w:cs="Arial"/>
          <w:sz w:val="22"/>
          <w:szCs w:val="22"/>
        </w:rPr>
        <w:t>ООО «Центральная электросетевая компания»</w:t>
      </w:r>
    </w:p>
    <w:p w:rsidR="00D83ACD" w:rsidRDefault="00D83ACD" w:rsidP="002C3025">
      <w:pPr>
        <w:pStyle w:val="ConsPlusNormal"/>
        <w:keepNext/>
        <w:jc w:val="both"/>
        <w:rPr>
          <w:sz w:val="22"/>
          <w:szCs w:val="22"/>
        </w:rPr>
      </w:pPr>
    </w:p>
    <w:p w:rsidR="00D83ACD" w:rsidRDefault="00D83ACD" w:rsidP="002C3025">
      <w:pPr>
        <w:pStyle w:val="ConsPlusNormal"/>
        <w:keepNext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29"/>
        <w:gridCol w:w="1810"/>
      </w:tblGrid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Показатель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Число, шт.</w:t>
            </w:r>
          </w:p>
        </w:tc>
      </w:tr>
      <w:tr w:rsidR="002C3025" w:rsidRPr="00FA14B6" w:rsidTr="00FA14B6">
        <w:trPr>
          <w:trHeight w:val="31"/>
        </w:trPr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2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14B6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сети, шт</w:t>
            </w:r>
            <w:r w:rsidR="00FA14B6" w:rsidRPr="00FA14B6">
              <w:rPr>
                <w:rFonts w:ascii="Tahoma" w:hAnsi="Tahoma" w:cs="Tahoma"/>
              </w:rPr>
              <w:t>.</w:t>
            </w:r>
            <w:r w:rsidRPr="00FA14B6">
              <w:rPr>
                <w:rFonts w:ascii="Tahoma" w:hAnsi="Tahoma" w:cs="Tahoma"/>
              </w:rPr>
              <w:t xml:space="preserve"> </w:t>
            </w:r>
          </w:p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(</w:t>
            </w:r>
            <w:r w:rsidRPr="00FA14B6">
              <w:rPr>
                <w:rFonts w:ascii="Tahoma" w:hAnsi="Tahoma" w:cs="Tahoma"/>
                <w:noProof/>
                <w:position w:val="-14"/>
              </w:rPr>
              <w:drawing>
                <wp:inline distT="0" distB="0" distL="0" distR="0" wp14:anchorId="57E3769A" wp14:editId="4C49D79F">
                  <wp:extent cx="504825" cy="23812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0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Число заявок на технологическое присоединение к сети, поданных в соответствии с требованиями нормативных правовых актов, по которым сетевой организацией в соответствующий расчетный период направлен проект договора об осуществлении технологического присоединения заявителей к сети с нарушением установленных сроков его направления, шт. (</w:t>
            </w:r>
            <w:r w:rsidRPr="00FA14B6">
              <w:rPr>
                <w:rFonts w:ascii="Tahoma" w:hAnsi="Tahoma" w:cs="Tahoma"/>
                <w:noProof/>
                <w:position w:val="-14"/>
              </w:rPr>
              <w:drawing>
                <wp:inline distT="0" distB="0" distL="0" distR="0" wp14:anchorId="47E1DB42" wp14:editId="3EA54D6A">
                  <wp:extent cx="581025" cy="257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0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Показатель качества рассмотрения заявок на технологическое присоединение к сети (</w:t>
            </w:r>
            <w:r w:rsidRPr="00FA14B6">
              <w:rPr>
                <w:rFonts w:ascii="Tahoma" w:hAnsi="Tahoma" w:cs="Tahoma"/>
                <w:noProof/>
                <w:position w:val="-14"/>
              </w:rPr>
              <w:drawing>
                <wp:inline distT="0" distB="0" distL="0" distR="0" wp14:anchorId="6697BE90" wp14:editId="66767918">
                  <wp:extent cx="485775" cy="2381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1</w:t>
            </w:r>
          </w:p>
        </w:tc>
      </w:tr>
    </w:tbl>
    <w:p w:rsidR="00FA14B6" w:rsidRDefault="00FA14B6">
      <w:pPr>
        <w:rPr>
          <w:rFonts w:ascii="Arial" w:hAnsi="Arial" w:cs="Arial"/>
          <w:sz w:val="20"/>
          <w:szCs w:val="20"/>
        </w:rPr>
      </w:pPr>
      <w:r>
        <w:br w:type="page"/>
      </w:r>
    </w:p>
    <w:p w:rsidR="002C3025" w:rsidRDefault="002C3025" w:rsidP="00D83ACD">
      <w:pPr>
        <w:pStyle w:val="ConsPlusNonformat"/>
        <w:jc w:val="center"/>
        <w:rPr>
          <w:rFonts w:ascii="Arial" w:hAnsi="Arial" w:cs="Arial"/>
          <w:sz w:val="22"/>
          <w:szCs w:val="22"/>
        </w:rPr>
      </w:pPr>
      <w:bookmarkStart w:id="1" w:name="Par1321"/>
      <w:bookmarkStart w:id="2" w:name="Par1323"/>
      <w:bookmarkEnd w:id="1"/>
      <w:bookmarkEnd w:id="2"/>
      <w:r w:rsidRPr="00FA14B6">
        <w:rPr>
          <w:rFonts w:ascii="Arial" w:hAnsi="Arial" w:cs="Arial"/>
          <w:sz w:val="22"/>
          <w:szCs w:val="22"/>
        </w:rPr>
        <w:lastRenderedPageBreak/>
        <w:t xml:space="preserve">Форма 3.2 </w:t>
      </w:r>
      <w:r w:rsidR="00FA14B6">
        <w:rPr>
          <w:rFonts w:ascii="Arial" w:hAnsi="Arial" w:cs="Arial"/>
          <w:sz w:val="22"/>
          <w:szCs w:val="22"/>
        </w:rPr>
        <w:t>–</w:t>
      </w:r>
      <w:r w:rsidRPr="00FA14B6">
        <w:rPr>
          <w:rFonts w:ascii="Arial" w:hAnsi="Arial" w:cs="Arial"/>
          <w:sz w:val="22"/>
          <w:szCs w:val="22"/>
        </w:rPr>
        <w:t xml:space="preserve"> Отчетные данные для расчета значения</w:t>
      </w:r>
      <w:r w:rsidR="00FA14B6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показателя качества исполнения договоров об осуществлении</w:t>
      </w:r>
      <w:r w:rsidR="00FA14B6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технологического присоединения заявителей</w:t>
      </w:r>
      <w:r w:rsidR="00FA14B6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к сети,</w:t>
      </w:r>
      <w:r w:rsid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в период 201</w:t>
      </w:r>
      <w:r w:rsidR="00962EA7">
        <w:rPr>
          <w:rFonts w:ascii="Arial" w:hAnsi="Arial" w:cs="Arial"/>
          <w:sz w:val="22"/>
          <w:szCs w:val="22"/>
        </w:rPr>
        <w:t>8</w:t>
      </w:r>
      <w:r w:rsidR="00FA14B6" w:rsidRP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г</w:t>
      </w:r>
      <w:r w:rsidR="00FA14B6" w:rsidRPr="00FA14B6">
        <w:rPr>
          <w:rFonts w:ascii="Arial" w:hAnsi="Arial" w:cs="Arial"/>
          <w:sz w:val="22"/>
          <w:szCs w:val="22"/>
        </w:rPr>
        <w:t xml:space="preserve">ода </w:t>
      </w:r>
      <w:r w:rsidR="00D83ACD" w:rsidRPr="00D83ACD">
        <w:rPr>
          <w:rFonts w:ascii="Arial" w:hAnsi="Arial" w:cs="Arial"/>
          <w:sz w:val="22"/>
          <w:szCs w:val="22"/>
        </w:rPr>
        <w:t>ООО «Центральная электросетевая компания»</w:t>
      </w:r>
    </w:p>
    <w:p w:rsidR="00D83ACD" w:rsidRDefault="00D83ACD" w:rsidP="00D83ACD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D83ACD" w:rsidRDefault="00D83ACD" w:rsidP="00D83ACD">
      <w:pPr>
        <w:pStyle w:val="ConsPlusNonformat"/>
        <w:jc w:val="center"/>
      </w:pPr>
      <w:bookmarkStart w:id="3" w:name="_GoBack"/>
      <w:bookmarkEnd w:id="3"/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29"/>
        <w:gridCol w:w="1792"/>
      </w:tblGrid>
      <w:tr w:rsidR="002C3025" w:rsidRPr="00FA14B6" w:rsidTr="00D032FC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D032F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D032F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Число, шт.</w:t>
            </w:r>
          </w:p>
        </w:tc>
      </w:tr>
      <w:tr w:rsidR="002C3025" w:rsidRPr="00FA14B6" w:rsidTr="00D032FC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D032F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D032FC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2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шт. (</w:t>
            </w:r>
            <w:r w:rsidRPr="00FA14B6">
              <w:rPr>
                <w:rFonts w:ascii="Tahoma" w:hAnsi="Tahoma" w:cs="Tahoma"/>
                <w:noProof/>
              </w:rPr>
              <w:drawing>
                <wp:inline distT="0" distB="0" distL="0" distR="0" wp14:anchorId="4890B8C7" wp14:editId="730D89D3">
                  <wp:extent cx="381000" cy="2381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0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Число договоров об осуществлении технологического присоединения заявителей к сети, исполненных в соответствующем расчетном периоде, по которым имеется подписанный сторонами акт о технологическом присоединении, по которым произошло нарушение установленных сроков технологического присоединения, шт. (</w:t>
            </w:r>
            <w:r w:rsidRPr="00FA14B6">
              <w:rPr>
                <w:rFonts w:ascii="Tahoma" w:hAnsi="Tahoma" w:cs="Tahoma"/>
                <w:noProof/>
              </w:rPr>
              <w:drawing>
                <wp:inline distT="0" distB="0" distL="0" distR="0" wp14:anchorId="6062BD68" wp14:editId="47092F40">
                  <wp:extent cx="504825" cy="2571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0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Показатель качества исполнения договоров об осуществлении технологического присоединения заявителей к сети (</w:t>
            </w:r>
            <w:r w:rsidRPr="00FA14B6">
              <w:rPr>
                <w:rFonts w:ascii="Tahoma" w:hAnsi="Tahoma" w:cs="Tahoma"/>
                <w:noProof/>
              </w:rPr>
              <w:drawing>
                <wp:inline distT="0" distB="0" distL="0" distR="0" wp14:anchorId="64C772F1" wp14:editId="52917206">
                  <wp:extent cx="381000" cy="2381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1</w:t>
            </w:r>
          </w:p>
        </w:tc>
      </w:tr>
    </w:tbl>
    <w:p w:rsidR="002C3025" w:rsidRDefault="002C3025" w:rsidP="002C3025">
      <w:pPr>
        <w:pStyle w:val="ConsPlusNormal"/>
        <w:ind w:firstLine="540"/>
        <w:jc w:val="both"/>
      </w:pPr>
    </w:p>
    <w:p w:rsidR="00FA14B6" w:rsidRDefault="00FA14B6">
      <w:pPr>
        <w:rPr>
          <w:rFonts w:ascii="Arial" w:hAnsi="Arial" w:cs="Arial"/>
          <w:sz w:val="20"/>
          <w:szCs w:val="20"/>
        </w:rPr>
      </w:pPr>
      <w:r>
        <w:br w:type="page"/>
      </w:r>
    </w:p>
    <w:p w:rsidR="002C3025" w:rsidRPr="00FA14B6" w:rsidRDefault="002C3025" w:rsidP="002C3025">
      <w:pPr>
        <w:pStyle w:val="ConsPlusNonformat"/>
        <w:keepNext/>
        <w:widowControl/>
        <w:jc w:val="center"/>
        <w:rPr>
          <w:rFonts w:ascii="Arial" w:hAnsi="Arial" w:cs="Arial"/>
          <w:sz w:val="22"/>
          <w:szCs w:val="22"/>
        </w:rPr>
      </w:pPr>
      <w:bookmarkStart w:id="4" w:name="Par1344"/>
      <w:bookmarkStart w:id="5" w:name="Par1346"/>
      <w:bookmarkEnd w:id="4"/>
      <w:bookmarkEnd w:id="5"/>
      <w:r w:rsidRPr="00FA14B6">
        <w:rPr>
          <w:rFonts w:ascii="Arial" w:hAnsi="Arial" w:cs="Arial"/>
          <w:sz w:val="22"/>
          <w:szCs w:val="22"/>
        </w:rPr>
        <w:lastRenderedPageBreak/>
        <w:t xml:space="preserve">Форма 3.3 </w:t>
      </w:r>
      <w:r w:rsidR="00FA14B6">
        <w:rPr>
          <w:rFonts w:ascii="Arial" w:hAnsi="Arial" w:cs="Arial"/>
          <w:sz w:val="22"/>
          <w:szCs w:val="22"/>
        </w:rPr>
        <w:t>–</w:t>
      </w:r>
      <w:r w:rsidRPr="00FA14B6">
        <w:rPr>
          <w:rFonts w:ascii="Arial" w:hAnsi="Arial" w:cs="Arial"/>
          <w:sz w:val="22"/>
          <w:szCs w:val="22"/>
        </w:rPr>
        <w:t xml:space="preserve"> Отчетные данные для расчета значения</w:t>
      </w:r>
      <w:r w:rsid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показателя соблюдения антимонопольного законодательства</w:t>
      </w:r>
      <w:r w:rsid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при технологическом присоединении заявителей</w:t>
      </w:r>
    </w:p>
    <w:p w:rsidR="00FA14B6" w:rsidRDefault="002C3025" w:rsidP="00FA14B6">
      <w:pPr>
        <w:pStyle w:val="ConsPlusNonformat"/>
        <w:keepNext/>
        <w:widowControl/>
        <w:jc w:val="center"/>
        <w:rPr>
          <w:rFonts w:ascii="Arial" w:hAnsi="Arial" w:cs="Arial"/>
          <w:sz w:val="22"/>
          <w:szCs w:val="22"/>
        </w:rPr>
      </w:pPr>
      <w:r w:rsidRPr="00FA14B6">
        <w:rPr>
          <w:rFonts w:ascii="Arial" w:hAnsi="Arial" w:cs="Arial"/>
          <w:sz w:val="22"/>
          <w:szCs w:val="22"/>
        </w:rPr>
        <w:t>к электрическим сетям сетевой организации,</w:t>
      </w:r>
      <w:r w:rsid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в период 201</w:t>
      </w:r>
      <w:r w:rsidR="00962EA7">
        <w:rPr>
          <w:rFonts w:ascii="Arial" w:hAnsi="Arial" w:cs="Arial"/>
          <w:sz w:val="22"/>
          <w:szCs w:val="22"/>
        </w:rPr>
        <w:t>8</w:t>
      </w:r>
      <w:r w:rsidR="00FA14B6">
        <w:rPr>
          <w:rFonts w:ascii="Arial" w:hAnsi="Arial" w:cs="Arial"/>
          <w:sz w:val="22"/>
          <w:szCs w:val="22"/>
        </w:rPr>
        <w:t xml:space="preserve"> </w:t>
      </w:r>
      <w:r w:rsidRPr="00FA14B6">
        <w:rPr>
          <w:rFonts w:ascii="Arial" w:hAnsi="Arial" w:cs="Arial"/>
          <w:sz w:val="22"/>
          <w:szCs w:val="22"/>
        </w:rPr>
        <w:t>г</w:t>
      </w:r>
      <w:r w:rsidR="00FA14B6">
        <w:rPr>
          <w:rFonts w:ascii="Arial" w:hAnsi="Arial" w:cs="Arial"/>
          <w:sz w:val="22"/>
          <w:szCs w:val="22"/>
        </w:rPr>
        <w:t xml:space="preserve">ода </w:t>
      </w:r>
    </w:p>
    <w:p w:rsidR="002C3025" w:rsidRPr="00FA14B6" w:rsidRDefault="002C3025" w:rsidP="00FA14B6">
      <w:pPr>
        <w:pStyle w:val="ConsPlusNonformat"/>
        <w:keepNext/>
        <w:widowControl/>
        <w:jc w:val="center"/>
        <w:rPr>
          <w:rFonts w:ascii="Arial" w:hAnsi="Arial" w:cs="Arial"/>
          <w:sz w:val="22"/>
          <w:szCs w:val="22"/>
        </w:rPr>
      </w:pPr>
      <w:r w:rsidRPr="00FA14B6">
        <w:rPr>
          <w:rFonts w:ascii="Arial" w:hAnsi="Arial" w:cs="Arial"/>
          <w:sz w:val="22"/>
          <w:szCs w:val="22"/>
        </w:rPr>
        <w:t>ООО «Промэлектросет</w:t>
      </w:r>
      <w:r w:rsidR="00FA14B6">
        <w:rPr>
          <w:rFonts w:ascii="Arial" w:hAnsi="Arial" w:cs="Arial"/>
          <w:sz w:val="22"/>
          <w:szCs w:val="22"/>
        </w:rPr>
        <w:t>ь</w:t>
      </w:r>
      <w:r w:rsidRPr="00FA14B6">
        <w:rPr>
          <w:rFonts w:ascii="Arial" w:hAnsi="Arial" w:cs="Arial"/>
          <w:sz w:val="22"/>
          <w:szCs w:val="22"/>
        </w:rPr>
        <w:t>»</w:t>
      </w:r>
    </w:p>
    <w:p w:rsidR="002C3025" w:rsidRDefault="002C3025" w:rsidP="002C3025">
      <w:pPr>
        <w:pStyle w:val="ConsPlusNormal"/>
        <w:keepNext/>
        <w:widowControl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29"/>
        <w:gridCol w:w="1792"/>
      </w:tblGrid>
      <w:tr w:rsidR="002C3025" w:rsidRPr="00FA14B6" w:rsidTr="00D032FC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2C3025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Показатель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2C3025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Значение</w:t>
            </w:r>
          </w:p>
        </w:tc>
      </w:tr>
      <w:tr w:rsidR="002C3025" w:rsidRPr="00FA14B6" w:rsidTr="00D032FC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2C3025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2C3025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2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FA14B6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Число вступивших в законную силу решений антимонопольного органа и (или) суда об установлении нарушений сетевой организацией требований антимонопольного законодательства Российской Федерации в части оказания услуг по технологическому присоединению в соответствующем расчетном периоде, шт. (</w:t>
            </w:r>
            <w:r w:rsidRPr="00FA14B6">
              <w:rPr>
                <w:rFonts w:ascii="Tahoma" w:hAnsi="Tahoma" w:cs="Tahoma"/>
                <w:noProof/>
              </w:rPr>
              <w:drawing>
                <wp:inline distT="0" distB="0" distL="0" distR="0" wp14:anchorId="496D0D1F" wp14:editId="779D3B18">
                  <wp:extent cx="371475" cy="2381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0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FA14B6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Общее число заявок на технологическое присоединение к сети, поданных заявителями в соответствующий расчетный период, десятки шт. (</w:t>
            </w:r>
            <w:r w:rsidRPr="00FA14B6">
              <w:rPr>
                <w:rFonts w:ascii="Tahoma" w:hAnsi="Tahoma" w:cs="Tahoma"/>
                <w:noProof/>
              </w:rPr>
              <w:drawing>
                <wp:inline distT="0" distB="0" distL="0" distR="0" wp14:anchorId="56C8F3C1" wp14:editId="763C26A6">
                  <wp:extent cx="4381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2C3025" w:rsidP="00FA14B6">
            <w:pPr>
              <w:pStyle w:val="ConsPlusNormal"/>
              <w:keepNext/>
              <w:widowControl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0</w:t>
            </w:r>
          </w:p>
        </w:tc>
      </w:tr>
      <w:tr w:rsidR="002C3025" w:rsidRPr="00FA14B6" w:rsidTr="00FA14B6">
        <w:tc>
          <w:tcPr>
            <w:tcW w:w="7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3025" w:rsidRPr="00FA14B6" w:rsidRDefault="002C3025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Показатель соблюдения антимонопольного законодательства при технологическом присоединении заявителей к электрическим сетям сетевой организации (</w:t>
            </w:r>
            <w:r w:rsidRPr="00FA14B6">
              <w:rPr>
                <w:rFonts w:ascii="Tahoma" w:hAnsi="Tahoma" w:cs="Tahoma"/>
                <w:noProof/>
              </w:rPr>
              <w:drawing>
                <wp:inline distT="0" distB="0" distL="0" distR="0" wp14:anchorId="18DAE73B" wp14:editId="20E581E6">
                  <wp:extent cx="45720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14B6">
              <w:rPr>
                <w:rFonts w:ascii="Tahoma" w:hAnsi="Tahoma" w:cs="Tahoma"/>
              </w:rPr>
              <w:t>)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3025" w:rsidRPr="00FA14B6" w:rsidRDefault="008008D8" w:rsidP="00FA14B6">
            <w:pPr>
              <w:pStyle w:val="ConsPlusNormal"/>
              <w:jc w:val="center"/>
              <w:rPr>
                <w:rFonts w:ascii="Tahoma" w:hAnsi="Tahoma" w:cs="Tahoma"/>
              </w:rPr>
            </w:pPr>
            <w:r w:rsidRPr="00FA14B6">
              <w:rPr>
                <w:rFonts w:ascii="Tahoma" w:hAnsi="Tahoma" w:cs="Tahoma"/>
              </w:rPr>
              <w:t>1</w:t>
            </w:r>
          </w:p>
        </w:tc>
      </w:tr>
    </w:tbl>
    <w:p w:rsidR="002C3025" w:rsidRDefault="002C3025" w:rsidP="002C3025">
      <w:pPr>
        <w:pStyle w:val="ConsPlusNormal"/>
        <w:jc w:val="center"/>
      </w:pPr>
    </w:p>
    <w:p w:rsidR="002C3025" w:rsidRDefault="002C3025"/>
    <w:sectPr w:rsidR="002C3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DC"/>
    <w:rsid w:val="0012701F"/>
    <w:rsid w:val="00145511"/>
    <w:rsid w:val="00281054"/>
    <w:rsid w:val="002C3025"/>
    <w:rsid w:val="003B298B"/>
    <w:rsid w:val="0054316D"/>
    <w:rsid w:val="006C0588"/>
    <w:rsid w:val="00706D54"/>
    <w:rsid w:val="008008D8"/>
    <w:rsid w:val="00887BDC"/>
    <w:rsid w:val="00962EA7"/>
    <w:rsid w:val="00A16ADF"/>
    <w:rsid w:val="00BD0CF7"/>
    <w:rsid w:val="00C83130"/>
    <w:rsid w:val="00D83ACD"/>
    <w:rsid w:val="00E92C93"/>
    <w:rsid w:val="00FA14B6"/>
    <w:rsid w:val="00FC38E1"/>
    <w:rsid w:val="00FD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853E"/>
  <w15:docId w15:val="{78B3DA07-E724-41FC-BED0-979566E7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D5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06D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6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D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adminuser</cp:lastModifiedBy>
  <cp:revision>2</cp:revision>
  <cp:lastPrinted>2019-10-02T06:45:00Z</cp:lastPrinted>
  <dcterms:created xsi:type="dcterms:W3CDTF">2019-10-02T08:14:00Z</dcterms:created>
  <dcterms:modified xsi:type="dcterms:W3CDTF">2019-10-02T08:14:00Z</dcterms:modified>
</cp:coreProperties>
</file>